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CA7A" w14:textId="77777777" w:rsidR="00380997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 xml:space="preserve"> </w:t>
      </w:r>
      <w:r w:rsidR="00EE5022" w:rsidRPr="00EE5022">
        <w:rPr>
          <w:rFonts w:ascii="Arial" w:hAnsi="Arial" w:cs="Arial"/>
          <w:b/>
          <w:bCs/>
          <w:lang w:eastAsia="es-MX"/>
        </w:rPr>
        <w:t>ANEXO IV. ESTRUCTURA DEL REPORTE INTEGRAL DE EDUCACIÓN DUAL</w:t>
      </w:r>
    </w:p>
    <w:p w14:paraId="25715BED" w14:textId="77777777" w:rsidR="00683C33" w:rsidRDefault="00683C33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08E05005" w14:textId="77777777" w:rsidR="00A61CC6" w:rsidRDefault="00A61CC6" w:rsidP="005657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9"/>
        <w:gridCol w:w="6471"/>
      </w:tblGrid>
      <w:tr w:rsidR="00EE5022" w:rsidRPr="00090265" w14:paraId="6869EE05" w14:textId="77777777" w:rsidTr="00EE5022">
        <w:trPr>
          <w:trHeight w:val="334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206A76C8" w14:textId="77777777" w:rsidR="00EE5022" w:rsidRPr="00090265" w:rsidRDefault="00EE5022" w:rsidP="00EE5022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CAPITULOS</w:t>
            </w:r>
          </w:p>
        </w:tc>
        <w:tc>
          <w:tcPr>
            <w:tcW w:w="6520" w:type="dxa"/>
            <w:shd w:val="clear" w:color="auto" w:fill="D9D9D9" w:themeFill="background1" w:themeFillShade="D9"/>
            <w:vAlign w:val="center"/>
          </w:tcPr>
          <w:p w14:paraId="2F5B9B84" w14:textId="77777777" w:rsidR="00EE5022" w:rsidRPr="00090265" w:rsidRDefault="00EE5022" w:rsidP="00EE5022">
            <w:pPr>
              <w:tabs>
                <w:tab w:val="left" w:pos="1838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ESTRUCTURA DEL REPORTE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INTEGRAL </w:t>
            </w:r>
            <w:r w:rsidRPr="00090265"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 xml:space="preserve">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  <w:t>MODELO DUAL</w:t>
            </w:r>
          </w:p>
        </w:tc>
      </w:tr>
      <w:tr w:rsidR="00683C33" w:rsidRPr="00090265" w14:paraId="0547B65C" w14:textId="77777777" w:rsidTr="00EE5022">
        <w:trPr>
          <w:trHeight w:val="1088"/>
        </w:trPr>
        <w:tc>
          <w:tcPr>
            <w:tcW w:w="3227" w:type="dxa"/>
            <w:vAlign w:val="center"/>
          </w:tcPr>
          <w:p w14:paraId="42DD1234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Preliminares </w:t>
            </w:r>
          </w:p>
        </w:tc>
        <w:tc>
          <w:tcPr>
            <w:tcW w:w="6520" w:type="dxa"/>
            <w:vAlign w:val="center"/>
          </w:tcPr>
          <w:p w14:paraId="36102D4F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Portada </w:t>
            </w:r>
          </w:p>
          <w:p w14:paraId="25A6F011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Agradecimientos</w:t>
            </w:r>
          </w:p>
          <w:p w14:paraId="105470C7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Resumen</w:t>
            </w:r>
          </w:p>
          <w:p w14:paraId="12774967" w14:textId="77777777" w:rsidR="00683C33" w:rsidRPr="00EE5022" w:rsidRDefault="00683C33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Índice </w:t>
            </w:r>
          </w:p>
        </w:tc>
      </w:tr>
      <w:tr w:rsidR="00683C33" w:rsidRPr="00090265" w14:paraId="76176F3E" w14:textId="77777777" w:rsidTr="00EE5022">
        <w:trPr>
          <w:trHeight w:val="1428"/>
        </w:trPr>
        <w:tc>
          <w:tcPr>
            <w:tcW w:w="3227" w:type="dxa"/>
            <w:vAlign w:val="center"/>
          </w:tcPr>
          <w:p w14:paraId="2B2B94E8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</w:t>
            </w:r>
          </w:p>
          <w:p w14:paraId="41FC4593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Generalidades del proyecto </w:t>
            </w:r>
          </w:p>
        </w:tc>
        <w:tc>
          <w:tcPr>
            <w:tcW w:w="6520" w:type="dxa"/>
            <w:vAlign w:val="center"/>
          </w:tcPr>
          <w:p w14:paraId="0605E236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1.1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Introducción </w:t>
            </w:r>
          </w:p>
          <w:p w14:paraId="2AC3E1DF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1.2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Descripción de la empresa u organización y del puesto o área del trabajo el estudiante.</w:t>
            </w:r>
          </w:p>
          <w:p w14:paraId="37BD00F4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1.3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Descripción del Proyecto y periodos en que se realizó.</w:t>
            </w:r>
          </w:p>
          <w:p w14:paraId="68DA5B6B" w14:textId="77777777" w:rsidR="00EE5022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1.4. Problemas a resolver, priorizándolos.</w:t>
            </w:r>
          </w:p>
          <w:p w14:paraId="1BF1FC5A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5.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Objetivos (General y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Específicos)</w:t>
            </w:r>
          </w:p>
          <w:p w14:paraId="2D6AD26D" w14:textId="77777777" w:rsidR="00683C33" w:rsidRPr="00EE5022" w:rsidRDefault="00667EB7" w:rsidP="00EE5022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1.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6.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Justificación </w:t>
            </w:r>
          </w:p>
        </w:tc>
      </w:tr>
      <w:tr w:rsidR="00683C33" w:rsidRPr="00090265" w14:paraId="3877CC9B" w14:textId="77777777" w:rsidTr="00EE5022">
        <w:trPr>
          <w:trHeight w:val="611"/>
        </w:trPr>
        <w:tc>
          <w:tcPr>
            <w:tcW w:w="3227" w:type="dxa"/>
            <w:vAlign w:val="center"/>
          </w:tcPr>
          <w:p w14:paraId="7C13A0F2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II</w:t>
            </w:r>
          </w:p>
          <w:p w14:paraId="181254D5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Marco teórico </w:t>
            </w:r>
          </w:p>
        </w:tc>
        <w:tc>
          <w:tcPr>
            <w:tcW w:w="6520" w:type="dxa"/>
            <w:vAlign w:val="center"/>
          </w:tcPr>
          <w:p w14:paraId="124D3F08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2.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Marco Teórico (fundamentos teóricos)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</w:p>
        </w:tc>
      </w:tr>
      <w:tr w:rsidR="00683C33" w:rsidRPr="00090265" w14:paraId="166A5293" w14:textId="77777777" w:rsidTr="00EE5022">
        <w:trPr>
          <w:trHeight w:val="549"/>
        </w:trPr>
        <w:tc>
          <w:tcPr>
            <w:tcW w:w="3227" w:type="dxa"/>
            <w:vAlign w:val="center"/>
          </w:tcPr>
          <w:p w14:paraId="66F120B6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III</w:t>
            </w:r>
          </w:p>
          <w:p w14:paraId="4B80CE1E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Desarrollo </w:t>
            </w:r>
          </w:p>
        </w:tc>
        <w:tc>
          <w:tcPr>
            <w:tcW w:w="6520" w:type="dxa"/>
            <w:vAlign w:val="center"/>
          </w:tcPr>
          <w:p w14:paraId="2770333C" w14:textId="77777777" w:rsidR="00683C33" w:rsidRPr="00EE5022" w:rsidRDefault="00667EB7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3. </w:t>
            </w:r>
            <w:r w:rsidR="00683C33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Procedimiento y descripción de las actividades realizadas</w:t>
            </w:r>
          </w:p>
        </w:tc>
      </w:tr>
      <w:tr w:rsidR="00683C33" w:rsidRPr="00090265" w14:paraId="68CF321E" w14:textId="77777777" w:rsidTr="00EE5022">
        <w:trPr>
          <w:trHeight w:val="1801"/>
        </w:trPr>
        <w:tc>
          <w:tcPr>
            <w:tcW w:w="3227" w:type="dxa"/>
            <w:vAlign w:val="center"/>
          </w:tcPr>
          <w:p w14:paraId="07EE99B6" w14:textId="77777777" w:rsidR="00667EB7" w:rsidRPr="00EE5022" w:rsidRDefault="00667EB7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Capítulo </w:t>
            </w:r>
            <w:r w:rsid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IV</w:t>
            </w:r>
          </w:p>
          <w:p w14:paraId="678B9975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Resultados </w:t>
            </w:r>
          </w:p>
        </w:tc>
        <w:tc>
          <w:tcPr>
            <w:tcW w:w="6520" w:type="dxa"/>
            <w:vAlign w:val="center"/>
          </w:tcPr>
          <w:p w14:paraId="718AFC23" w14:textId="77777777" w:rsidR="00683C33" w:rsidRPr="00EE5022" w:rsidRDefault="00667EB7" w:rsidP="00EE5022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4.1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Resultados, planos, gráficas, prototipos, manuales, programas, análisis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estadísticos, modelos matemáticos, simulaciones, normatividades,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regulaciones y restricciones, entre otros. Solo para proyectos que por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su naturaleza lo requieran: estudio de mercado, estudio técnico y</w:t>
            </w:r>
            <w:r w:rsid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="00EE5022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estudio económico.</w:t>
            </w:r>
          </w:p>
          <w:p w14:paraId="7BF7B45C" w14:textId="77777777" w:rsidR="00203C2F" w:rsidRPr="00EE5022" w:rsidRDefault="00667EB7" w:rsidP="00A00A2E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4.2 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Actividades Sociales realizadas en la empresa u organización (si es el caso).</w:t>
            </w:r>
          </w:p>
        </w:tc>
      </w:tr>
      <w:tr w:rsidR="00683C33" w:rsidRPr="00090265" w14:paraId="0CE755EF" w14:textId="77777777" w:rsidTr="00EE5022">
        <w:trPr>
          <w:trHeight w:val="1033"/>
        </w:trPr>
        <w:tc>
          <w:tcPr>
            <w:tcW w:w="3227" w:type="dxa"/>
            <w:vAlign w:val="center"/>
          </w:tcPr>
          <w:p w14:paraId="6FC29D1C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Conclusiones</w:t>
            </w:r>
          </w:p>
        </w:tc>
        <w:tc>
          <w:tcPr>
            <w:tcW w:w="6520" w:type="dxa"/>
            <w:vAlign w:val="center"/>
          </w:tcPr>
          <w:p w14:paraId="181230D0" w14:textId="77777777" w:rsidR="00683C33" w:rsidRPr="00EE5022" w:rsidRDefault="00EE5022" w:rsidP="00EE5022">
            <w:pPr>
              <w:autoSpaceDE w:val="0"/>
              <w:autoSpaceDN w:val="0"/>
              <w:adjustRightInd w:val="0"/>
              <w:ind w:left="360"/>
              <w:jc w:val="both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Conclusiones de Proyecto, recomendaciones para la empresa,</w:t>
            </w: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organización o dependencia gubernamental y experiencia personal</w:t>
            </w: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 </w:t>
            </w: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profesional adquirida.</w:t>
            </w:r>
          </w:p>
        </w:tc>
      </w:tr>
      <w:tr w:rsidR="00683C33" w:rsidRPr="00090265" w14:paraId="191C6974" w14:textId="77777777" w:rsidTr="00EE5022">
        <w:trPr>
          <w:trHeight w:val="525"/>
        </w:trPr>
        <w:tc>
          <w:tcPr>
            <w:tcW w:w="3227" w:type="dxa"/>
            <w:vAlign w:val="center"/>
          </w:tcPr>
          <w:p w14:paraId="21D87869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Competencias desarrolladas </w:t>
            </w:r>
          </w:p>
        </w:tc>
        <w:tc>
          <w:tcPr>
            <w:tcW w:w="6520" w:type="dxa"/>
            <w:vAlign w:val="center"/>
          </w:tcPr>
          <w:p w14:paraId="08900BAC" w14:textId="77777777" w:rsidR="00683C33" w:rsidRPr="00EE5022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Competencias desarrolladas y/o aplicadas.</w:t>
            </w:r>
          </w:p>
        </w:tc>
      </w:tr>
      <w:tr w:rsidR="00683C33" w:rsidRPr="00090265" w14:paraId="62F5A3F7" w14:textId="77777777" w:rsidTr="00EE5022">
        <w:trPr>
          <w:trHeight w:val="673"/>
        </w:trPr>
        <w:tc>
          <w:tcPr>
            <w:tcW w:w="3227" w:type="dxa"/>
            <w:vAlign w:val="center"/>
          </w:tcPr>
          <w:p w14:paraId="720641CF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</w:tc>
        <w:tc>
          <w:tcPr>
            <w:tcW w:w="6520" w:type="dxa"/>
            <w:vAlign w:val="center"/>
          </w:tcPr>
          <w:p w14:paraId="751784A7" w14:textId="77777777" w:rsidR="00E00E35" w:rsidRPr="00EE5022" w:rsidRDefault="00203C2F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Fuentes de información </w:t>
            </w:r>
          </w:p>
          <w:p w14:paraId="2248EE96" w14:textId="77777777" w:rsidR="00683C33" w:rsidRPr="00EE5022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(Referencias bibliográficas estilo APA)</w:t>
            </w:r>
          </w:p>
        </w:tc>
      </w:tr>
      <w:tr w:rsidR="00683C33" w:rsidRPr="00090265" w14:paraId="3AE46B69" w14:textId="77777777" w:rsidTr="00EE5022">
        <w:trPr>
          <w:trHeight w:val="949"/>
        </w:trPr>
        <w:tc>
          <w:tcPr>
            <w:tcW w:w="3227" w:type="dxa"/>
            <w:vAlign w:val="center"/>
          </w:tcPr>
          <w:p w14:paraId="04A032C5" w14:textId="77777777" w:rsidR="00683C33" w:rsidRPr="00EE5022" w:rsidRDefault="00683C33" w:rsidP="00E00E35">
            <w:pPr>
              <w:autoSpaceDE w:val="0"/>
              <w:autoSpaceDN w:val="0"/>
              <w:adjustRightInd w:val="0"/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</w:pPr>
            <w:r w:rsidRPr="00EE5022">
              <w:rPr>
                <w:rFonts w:ascii="Montserrat" w:hAnsi="Montserrat" w:cs="Arial"/>
                <w:b/>
                <w:bCs/>
                <w:sz w:val="20"/>
                <w:szCs w:val="20"/>
                <w:lang w:eastAsia="es-MX"/>
              </w:rPr>
              <w:t>Anexos</w:t>
            </w:r>
          </w:p>
        </w:tc>
        <w:tc>
          <w:tcPr>
            <w:tcW w:w="6520" w:type="dxa"/>
            <w:vAlign w:val="center"/>
          </w:tcPr>
          <w:p w14:paraId="10C86299" w14:textId="77777777" w:rsidR="00683C33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A1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 C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arta de autorización por parte de la empresa u organización para la titul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ación y otros si son necesarios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.</w:t>
            </w:r>
          </w:p>
          <w:p w14:paraId="727B2F71" w14:textId="77777777" w:rsidR="00EE5022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</w:p>
          <w:p w14:paraId="7AD7F42A" w14:textId="77777777" w:rsidR="00203C2F" w:rsidRPr="00EE5022" w:rsidRDefault="00EE5022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A2</w:t>
            </w:r>
            <w:r w:rsidR="00667EB7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 xml:space="preserve">. 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Registros de Productos (patentes, derechos de autor, compra</w:t>
            </w:r>
            <w:r w:rsidR="00090265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-</w:t>
            </w:r>
            <w:r w:rsidR="00203C2F" w:rsidRPr="00EE5022"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  <w:t>venta del proyecto, etc.).</w:t>
            </w:r>
          </w:p>
          <w:p w14:paraId="49BEE1AC" w14:textId="77777777" w:rsidR="00E00E35" w:rsidRPr="00EE5022" w:rsidRDefault="00E00E35" w:rsidP="00E00E35">
            <w:pPr>
              <w:autoSpaceDE w:val="0"/>
              <w:autoSpaceDN w:val="0"/>
              <w:adjustRightInd w:val="0"/>
              <w:ind w:left="360"/>
              <w:rPr>
                <w:rFonts w:ascii="Montserrat" w:hAnsi="Montserrat" w:cs="Arial"/>
                <w:bCs/>
                <w:sz w:val="20"/>
                <w:szCs w:val="20"/>
                <w:lang w:eastAsia="es-MX"/>
              </w:rPr>
            </w:pPr>
          </w:p>
        </w:tc>
      </w:tr>
    </w:tbl>
    <w:p w14:paraId="67F97282" w14:textId="77777777" w:rsidR="007D64C1" w:rsidRPr="007D64C1" w:rsidRDefault="007D64C1" w:rsidP="00380997">
      <w:pPr>
        <w:rPr>
          <w:rFonts w:ascii="Arial" w:hAnsi="Arial" w:cs="Arial"/>
          <w:bCs/>
          <w:lang w:eastAsia="es-MX"/>
        </w:rPr>
      </w:pPr>
    </w:p>
    <w:p w14:paraId="67AADD7C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20FFCC58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104F0DD5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43D27141" w14:textId="77777777" w:rsidR="00793956" w:rsidRDefault="00793956" w:rsidP="007D64C1">
      <w:pPr>
        <w:rPr>
          <w:rFonts w:ascii="Arial" w:hAnsi="Arial" w:cs="Arial"/>
          <w:bCs/>
          <w:sz w:val="20"/>
          <w:szCs w:val="20"/>
          <w:lang w:eastAsia="es-MX"/>
        </w:rPr>
      </w:pPr>
    </w:p>
    <w:p w14:paraId="7B4FB263" w14:textId="77777777" w:rsidR="00793956" w:rsidRPr="00793956" w:rsidRDefault="00793956" w:rsidP="007D64C1">
      <w:pPr>
        <w:rPr>
          <w:rFonts w:ascii="Montserrat" w:hAnsi="Montserrat" w:cs="Arial"/>
          <w:b/>
          <w:bCs/>
          <w:sz w:val="20"/>
          <w:szCs w:val="20"/>
          <w:lang w:eastAsia="es-MX"/>
        </w:rPr>
      </w:pPr>
      <w:r w:rsidRPr="00793956">
        <w:rPr>
          <w:rFonts w:ascii="Montserrat" w:hAnsi="Montserrat" w:cs="Arial"/>
          <w:b/>
          <w:bCs/>
          <w:sz w:val="20"/>
          <w:szCs w:val="20"/>
          <w:lang w:eastAsia="es-MX"/>
        </w:rPr>
        <w:t>Requerimientos de forma en la entrega del proyecto:</w:t>
      </w:r>
    </w:p>
    <w:p w14:paraId="3B7B6FC2" w14:textId="77777777" w:rsidR="00793956" w:rsidRDefault="00793956" w:rsidP="007D64C1">
      <w:pPr>
        <w:rPr>
          <w:rFonts w:ascii="Montserrat" w:hAnsi="Montserrat" w:cs="Arial"/>
          <w:bCs/>
          <w:sz w:val="20"/>
          <w:szCs w:val="20"/>
          <w:lang w:eastAsia="es-MX"/>
        </w:rPr>
      </w:pPr>
    </w:p>
    <w:p w14:paraId="097B3F9E" w14:textId="77777777" w:rsidR="00793956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lastRenderedPageBreak/>
        <w:t>Escrito en computadora.</w:t>
      </w:r>
    </w:p>
    <w:p w14:paraId="58445794" w14:textId="77777777" w:rsidR="00793956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bCs/>
          <w:sz w:val="20"/>
          <w:szCs w:val="20"/>
          <w:lang w:eastAsia="es-MX"/>
        </w:rPr>
        <w:t xml:space="preserve">Tamaño de la letra de </w:t>
      </w:r>
      <w:r w:rsidR="007D64C1" w:rsidRPr="00793956">
        <w:rPr>
          <w:rFonts w:ascii="Montserrat" w:hAnsi="Montserrat" w:cs="Arial"/>
          <w:bCs/>
          <w:sz w:val="20"/>
          <w:szCs w:val="20"/>
          <w:lang w:eastAsia="es-MX"/>
        </w:rPr>
        <w:t xml:space="preserve">12 </w:t>
      </w:r>
      <w:r w:rsidR="00E00E35" w:rsidRPr="00793956">
        <w:rPr>
          <w:rFonts w:ascii="Montserrat" w:hAnsi="Montserrat" w:cs="Arial"/>
          <w:bCs/>
          <w:sz w:val="20"/>
          <w:szCs w:val="20"/>
          <w:lang w:eastAsia="es-MX"/>
        </w:rPr>
        <w:t>A</w:t>
      </w:r>
      <w:r w:rsidR="007D64C1" w:rsidRPr="00793956">
        <w:rPr>
          <w:rFonts w:ascii="Montserrat" w:hAnsi="Montserrat" w:cs="Arial"/>
          <w:bCs/>
          <w:sz w:val="20"/>
          <w:szCs w:val="20"/>
          <w:lang w:eastAsia="es-MX"/>
        </w:rPr>
        <w:t>rial</w:t>
      </w:r>
      <w:r>
        <w:rPr>
          <w:rFonts w:ascii="Montserrat" w:hAnsi="Montserrat" w:cs="Arial"/>
          <w:bCs/>
          <w:sz w:val="20"/>
          <w:szCs w:val="20"/>
          <w:lang w:eastAsia="es-MX"/>
        </w:rPr>
        <w:t>.</w:t>
      </w:r>
    </w:p>
    <w:p w14:paraId="50E0B809" w14:textId="77777777" w:rsid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Hoja tamaño carta.</w:t>
      </w:r>
    </w:p>
    <w:p w14:paraId="580100FE" w14:textId="77777777" w:rsidR="007D64C1" w:rsidRPr="00793956" w:rsidRDefault="00793956" w:rsidP="00793956">
      <w:pPr>
        <w:pStyle w:val="Prrafodelista"/>
        <w:numPr>
          <w:ilvl w:val="0"/>
          <w:numId w:val="7"/>
        </w:num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</w:t>
      </w:r>
      <w:r w:rsidR="007D64C1" w:rsidRPr="00793956">
        <w:rPr>
          <w:rFonts w:ascii="Montserrat" w:hAnsi="Montserrat" w:cs="Arial"/>
          <w:sz w:val="20"/>
          <w:szCs w:val="20"/>
        </w:rPr>
        <w:t>spacio entre renglones de 1.5 cm, margen izquierdo 3 cm y margen superior, inferior y derecho 2.5 cm.</w:t>
      </w:r>
    </w:p>
    <w:p w14:paraId="398FF44E" w14:textId="77777777" w:rsidR="00436A90" w:rsidRDefault="00436A90" w:rsidP="007D64C1">
      <w:pPr>
        <w:rPr>
          <w:rFonts w:ascii="Montserrat" w:hAnsi="Montserrat" w:cs="Arial"/>
          <w:sz w:val="20"/>
        </w:rPr>
      </w:pPr>
    </w:p>
    <w:p w14:paraId="629C1A9E" w14:textId="77777777" w:rsidR="007D64C1" w:rsidRDefault="00793956" w:rsidP="007D64C1">
      <w:pPr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 xml:space="preserve">Se hará entrega </w:t>
      </w:r>
      <w:r w:rsidR="00436A90">
        <w:rPr>
          <w:rFonts w:ascii="Montserrat" w:hAnsi="Montserrat" w:cs="Arial"/>
          <w:sz w:val="20"/>
        </w:rPr>
        <w:t xml:space="preserve">de dos copias (Institución y empresa) </w:t>
      </w:r>
      <w:r>
        <w:rPr>
          <w:rFonts w:ascii="Montserrat" w:hAnsi="Montserrat" w:cs="Arial"/>
          <w:sz w:val="20"/>
        </w:rPr>
        <w:t xml:space="preserve">en </w:t>
      </w:r>
      <w:r w:rsidR="00436A90">
        <w:rPr>
          <w:rFonts w:ascii="Montserrat" w:hAnsi="Montserrat" w:cs="Arial"/>
          <w:sz w:val="20"/>
        </w:rPr>
        <w:t xml:space="preserve">formato </w:t>
      </w:r>
      <w:r>
        <w:rPr>
          <w:rFonts w:ascii="Montserrat" w:hAnsi="Montserrat" w:cs="Arial"/>
          <w:sz w:val="20"/>
        </w:rPr>
        <w:t xml:space="preserve">electrónico </w:t>
      </w:r>
      <w:r w:rsidR="00436A90">
        <w:rPr>
          <w:rFonts w:ascii="Montserrat" w:hAnsi="Montserrat" w:cs="Arial"/>
          <w:sz w:val="20"/>
        </w:rPr>
        <w:t xml:space="preserve">y en </w:t>
      </w:r>
      <w:r>
        <w:rPr>
          <w:rFonts w:ascii="Montserrat" w:hAnsi="Montserrat" w:cs="Arial"/>
          <w:sz w:val="20"/>
        </w:rPr>
        <w:t xml:space="preserve">CD </w:t>
      </w:r>
      <w:r w:rsidR="00436A90">
        <w:rPr>
          <w:rFonts w:ascii="Montserrat" w:hAnsi="Montserrat" w:cs="Arial"/>
          <w:sz w:val="20"/>
        </w:rPr>
        <w:t>con caja.</w:t>
      </w:r>
    </w:p>
    <w:p w14:paraId="19B607C7" w14:textId="77777777" w:rsidR="00436A90" w:rsidRPr="00793956" w:rsidRDefault="00436A90" w:rsidP="007D64C1">
      <w:pPr>
        <w:rPr>
          <w:rFonts w:ascii="Montserrat" w:hAnsi="Montserrat" w:cs="Arial"/>
          <w:sz w:val="20"/>
        </w:rPr>
      </w:pPr>
    </w:p>
    <w:p w14:paraId="775511BD" w14:textId="77777777" w:rsidR="007D64C1" w:rsidRDefault="007D64C1" w:rsidP="00380997">
      <w:pPr>
        <w:rPr>
          <w:sz w:val="20"/>
        </w:rPr>
      </w:pPr>
    </w:p>
    <w:p w14:paraId="1596858F" w14:textId="77777777" w:rsidR="00380997" w:rsidRPr="0044759A" w:rsidRDefault="00380997" w:rsidP="00380997">
      <w:pPr>
        <w:rPr>
          <w:sz w:val="14"/>
          <w:szCs w:val="14"/>
          <w:lang w:val="es-ES_tradnl"/>
        </w:rPr>
      </w:pPr>
    </w:p>
    <w:p w14:paraId="4A8E8934" w14:textId="77777777" w:rsidR="00380997" w:rsidRPr="0044759A" w:rsidRDefault="00380997" w:rsidP="00380997">
      <w:pPr>
        <w:rPr>
          <w:sz w:val="14"/>
          <w:szCs w:val="14"/>
          <w:lang w:val="es-ES"/>
        </w:rPr>
      </w:pPr>
    </w:p>
    <w:p w14:paraId="593269F4" w14:textId="77777777" w:rsidR="00380997" w:rsidRPr="0044759A" w:rsidRDefault="00380997" w:rsidP="00380997">
      <w:pPr>
        <w:pStyle w:val="Encabezado1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  <w:szCs w:val="24"/>
          <w:lang w:val="es-MX"/>
        </w:rPr>
      </w:pPr>
    </w:p>
    <w:p w14:paraId="7E179C37" w14:textId="77777777" w:rsidR="00380997" w:rsidRPr="007D64C1" w:rsidRDefault="00380997" w:rsidP="00380997">
      <w:pPr>
        <w:pStyle w:val="Encabezado"/>
        <w:rPr>
          <w:lang w:val="es-ES"/>
        </w:rPr>
      </w:pPr>
    </w:p>
    <w:sectPr w:rsidR="00380997" w:rsidRPr="007D64C1" w:rsidSect="000C6A92">
      <w:headerReference w:type="default" r:id="rId8"/>
      <w:footerReference w:type="default" r:id="rId9"/>
      <w:pgSz w:w="12242" w:h="15842" w:code="1"/>
      <w:pgMar w:top="1134" w:right="1134" w:bottom="1134" w:left="1418" w:header="27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3B0A0" w14:textId="77777777" w:rsidR="00091C83" w:rsidRDefault="00091C83">
      <w:r>
        <w:separator/>
      </w:r>
    </w:p>
  </w:endnote>
  <w:endnote w:type="continuationSeparator" w:id="0">
    <w:p w14:paraId="54B03B4B" w14:textId="77777777" w:rsidR="00091C83" w:rsidRDefault="0009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0F7B" w14:textId="77777777" w:rsidR="007B1C05" w:rsidRPr="007B1C05" w:rsidRDefault="00397C8B" w:rsidP="005657FD">
    <w:pPr>
      <w:pStyle w:val="Piedepgina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</w:r>
    <w:r>
      <w:rPr>
        <w:rFonts w:ascii="Arial" w:hAnsi="Arial" w:cs="Arial"/>
        <w:b/>
        <w:sz w:val="20"/>
        <w:szCs w:val="20"/>
        <w:lang w:val="en-US"/>
      </w:rPr>
      <w:tab/>
      <w:t xml:space="preserve">Rev. </w:t>
    </w:r>
    <w:r w:rsidR="006F7294">
      <w:rPr>
        <w:rFonts w:ascii="Arial" w:hAnsi="Arial" w:cs="Arial"/>
        <w:b/>
        <w:sz w:val="20"/>
        <w:szCs w:val="20"/>
        <w:lang w:val="en-US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307DF" w14:textId="77777777" w:rsidR="00091C83" w:rsidRDefault="00091C83">
      <w:r>
        <w:separator/>
      </w:r>
    </w:p>
  </w:footnote>
  <w:footnote w:type="continuationSeparator" w:id="0">
    <w:p w14:paraId="2D38EB24" w14:textId="77777777" w:rsidR="00091C83" w:rsidRDefault="0009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tblBorders>
        <w:top w:val="single" w:sz="12" w:space="0" w:color="1F497D" w:themeColor="text2"/>
        <w:left w:val="single" w:sz="12" w:space="0" w:color="1F497D" w:themeColor="text2"/>
        <w:bottom w:val="single" w:sz="12" w:space="0" w:color="1F497D" w:themeColor="text2"/>
        <w:right w:val="single" w:sz="12" w:space="0" w:color="1F497D" w:themeColor="text2"/>
        <w:insideH w:val="single" w:sz="12" w:space="0" w:color="1F497D" w:themeColor="text2"/>
        <w:insideV w:val="single" w:sz="12" w:space="0" w:color="1F497D" w:themeColor="text2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5245"/>
      <w:gridCol w:w="3119"/>
    </w:tblGrid>
    <w:tr w:rsidR="00E00E35" w:rsidRPr="006B69FF" w14:paraId="256F9874" w14:textId="77777777" w:rsidTr="00545A80">
      <w:trPr>
        <w:cantSplit/>
        <w:trHeight w:val="506"/>
      </w:trPr>
      <w:tc>
        <w:tcPr>
          <w:tcW w:w="1771" w:type="dxa"/>
          <w:vMerge w:val="restart"/>
          <w:vAlign w:val="center"/>
        </w:tcPr>
        <w:p w14:paraId="61C29CF4" w14:textId="77777777" w:rsidR="00E00E35" w:rsidRPr="00DB487F" w:rsidRDefault="00E00E35" w:rsidP="00090265">
          <w:pPr>
            <w:pStyle w:val="Encabezado"/>
            <w:jc w:val="center"/>
            <w:rPr>
              <w:rFonts w:cs="Arial"/>
              <w:color w:val="FF0000"/>
            </w:rPr>
          </w:pPr>
          <w:r>
            <w:rPr>
              <w:rFonts w:cs="Arial"/>
              <w:noProof/>
              <w:color w:val="FF0000"/>
              <w:lang w:eastAsia="es-MX"/>
            </w:rPr>
            <w:drawing>
              <wp:inline distT="0" distB="0" distL="0" distR="0" wp14:anchorId="04119FA1" wp14:editId="3325A47B">
                <wp:extent cx="1035685" cy="848360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s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568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020C3761" w14:textId="77777777" w:rsidR="00E00E35" w:rsidRPr="00C659A7" w:rsidRDefault="00E00E35" w:rsidP="00793956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Estructura del Reporte </w:t>
          </w:r>
          <w:r w:rsidR="00793956">
            <w:rPr>
              <w:rFonts w:ascii="Arial" w:hAnsi="Arial" w:cs="Arial"/>
              <w:b/>
              <w:sz w:val="20"/>
              <w:szCs w:val="20"/>
            </w:rPr>
            <w:t>Integral de Educación Dual</w:t>
          </w:r>
        </w:p>
      </w:tc>
      <w:tc>
        <w:tcPr>
          <w:tcW w:w="3119" w:type="dxa"/>
          <w:vAlign w:val="center"/>
        </w:tcPr>
        <w:p w14:paraId="29B52595" w14:textId="77777777" w:rsidR="00E00E35" w:rsidRPr="00C659A7" w:rsidRDefault="00E00E35" w:rsidP="00090265">
          <w:pPr>
            <w:pStyle w:val="Piedepgina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ITS Perote</w:t>
          </w:r>
        </w:p>
      </w:tc>
    </w:tr>
    <w:tr w:rsidR="00E00E35" w:rsidRPr="006B69FF" w14:paraId="6845DC50" w14:textId="77777777" w:rsidTr="00545A80">
      <w:trPr>
        <w:cantSplit/>
        <w:trHeight w:val="426"/>
      </w:trPr>
      <w:tc>
        <w:tcPr>
          <w:tcW w:w="1771" w:type="dxa"/>
          <w:vMerge/>
        </w:tcPr>
        <w:p w14:paraId="45386405" w14:textId="77777777" w:rsidR="00E00E35" w:rsidRPr="00C659A7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14:paraId="1F61F167" w14:textId="77777777" w:rsidR="00E00E35" w:rsidRPr="00C659A7" w:rsidRDefault="00E00E35" w:rsidP="00090265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0B76D13E" w14:textId="77777777" w:rsidR="00E00E35" w:rsidRPr="00C659A7" w:rsidRDefault="00E00E35" w:rsidP="00793956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93956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E00E35" w:rsidRPr="006B69FF" w14:paraId="2FD14560" w14:textId="77777777" w:rsidTr="00545A80">
      <w:trPr>
        <w:cantSplit/>
        <w:trHeight w:val="549"/>
      </w:trPr>
      <w:tc>
        <w:tcPr>
          <w:tcW w:w="1771" w:type="dxa"/>
          <w:vMerge/>
        </w:tcPr>
        <w:p w14:paraId="5B21CA05" w14:textId="77777777" w:rsidR="00E00E35" w:rsidRDefault="00E00E35" w:rsidP="00090265">
          <w:pPr>
            <w:pStyle w:val="Encabezado"/>
            <w:rPr>
              <w:rFonts w:cs="Arial"/>
            </w:rPr>
          </w:pPr>
        </w:p>
      </w:tc>
      <w:tc>
        <w:tcPr>
          <w:tcW w:w="5245" w:type="dxa"/>
          <w:vMerge/>
          <w:vAlign w:val="center"/>
        </w:tcPr>
        <w:p w14:paraId="3A4FFD4E" w14:textId="77777777" w:rsidR="00E00E35" w:rsidRPr="00C659A7" w:rsidRDefault="00E00E35" w:rsidP="0099251C">
          <w:pPr>
            <w:pStyle w:val="Encabezado"/>
            <w:ind w:left="2198" w:hanging="2198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vAlign w:val="center"/>
        </w:tcPr>
        <w:p w14:paraId="29B56ADC" w14:textId="77777777" w:rsidR="00E00E35" w:rsidRPr="00C659A7" w:rsidRDefault="00E00E35" w:rsidP="00090265">
          <w:pPr>
            <w:rPr>
              <w:rFonts w:ascii="Arial" w:hAnsi="Arial" w:cs="Arial"/>
              <w:b/>
              <w:sz w:val="20"/>
              <w:szCs w:val="20"/>
            </w:rPr>
          </w:pPr>
          <w:r w:rsidRPr="00C659A7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5DA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659A7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659A7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985DA1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C659A7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0A5F4A59" w14:textId="77777777" w:rsidR="00744917" w:rsidRPr="000E7204" w:rsidRDefault="00744917" w:rsidP="00090265">
    <w:pPr>
      <w:pStyle w:val="Encabezado"/>
      <w:rPr>
        <w:rFonts w:ascii="Soberana Sans" w:hAnsi="Soberana San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8523B"/>
    <w:multiLevelType w:val="hybridMultilevel"/>
    <w:tmpl w:val="CA68AF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314F"/>
    <w:multiLevelType w:val="hybridMultilevel"/>
    <w:tmpl w:val="561CE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23C2B"/>
    <w:multiLevelType w:val="hybridMultilevel"/>
    <w:tmpl w:val="198214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0A46"/>
    <w:multiLevelType w:val="hybridMultilevel"/>
    <w:tmpl w:val="C3424B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A61AA"/>
    <w:multiLevelType w:val="hybridMultilevel"/>
    <w:tmpl w:val="1BF03F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4058793">
    <w:abstractNumId w:val="5"/>
  </w:num>
  <w:num w:numId="2" w16cid:durableId="1847940893">
    <w:abstractNumId w:val="6"/>
  </w:num>
  <w:num w:numId="3" w16cid:durableId="509679791">
    <w:abstractNumId w:val="1"/>
  </w:num>
  <w:num w:numId="4" w16cid:durableId="1232041954">
    <w:abstractNumId w:val="3"/>
  </w:num>
  <w:num w:numId="5" w16cid:durableId="192235942">
    <w:abstractNumId w:val="2"/>
  </w:num>
  <w:num w:numId="6" w16cid:durableId="1059746167">
    <w:abstractNumId w:val="0"/>
  </w:num>
  <w:num w:numId="7" w16cid:durableId="1796289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54F4"/>
    <w:rsid w:val="00007BBA"/>
    <w:rsid w:val="000135B3"/>
    <w:rsid w:val="00021431"/>
    <w:rsid w:val="00023FB4"/>
    <w:rsid w:val="000401F4"/>
    <w:rsid w:val="000449CD"/>
    <w:rsid w:val="000501B8"/>
    <w:rsid w:val="000601A4"/>
    <w:rsid w:val="00065D1E"/>
    <w:rsid w:val="00083E85"/>
    <w:rsid w:val="00086EFD"/>
    <w:rsid w:val="00090265"/>
    <w:rsid w:val="00091C83"/>
    <w:rsid w:val="000A0FBE"/>
    <w:rsid w:val="000B2120"/>
    <w:rsid w:val="000B7E90"/>
    <w:rsid w:val="000C0104"/>
    <w:rsid w:val="000C3D19"/>
    <w:rsid w:val="000C58AE"/>
    <w:rsid w:val="000C6377"/>
    <w:rsid w:val="000C6A92"/>
    <w:rsid w:val="000E7204"/>
    <w:rsid w:val="00105962"/>
    <w:rsid w:val="001069ED"/>
    <w:rsid w:val="00107B8B"/>
    <w:rsid w:val="00125DAB"/>
    <w:rsid w:val="001306B6"/>
    <w:rsid w:val="00133819"/>
    <w:rsid w:val="001404C1"/>
    <w:rsid w:val="0015712F"/>
    <w:rsid w:val="00166674"/>
    <w:rsid w:val="0017221C"/>
    <w:rsid w:val="0017498D"/>
    <w:rsid w:val="001835E3"/>
    <w:rsid w:val="00185A70"/>
    <w:rsid w:val="0019278E"/>
    <w:rsid w:val="001A7756"/>
    <w:rsid w:val="001C580E"/>
    <w:rsid w:val="001D35F7"/>
    <w:rsid w:val="001D3C35"/>
    <w:rsid w:val="001E6980"/>
    <w:rsid w:val="00203C2F"/>
    <w:rsid w:val="0021226C"/>
    <w:rsid w:val="00221969"/>
    <w:rsid w:val="00226E15"/>
    <w:rsid w:val="00242EBE"/>
    <w:rsid w:val="00261BD9"/>
    <w:rsid w:val="00262E31"/>
    <w:rsid w:val="002710A5"/>
    <w:rsid w:val="0029436F"/>
    <w:rsid w:val="00294F9B"/>
    <w:rsid w:val="00294FB0"/>
    <w:rsid w:val="002B3BC1"/>
    <w:rsid w:val="002B430E"/>
    <w:rsid w:val="002C3D27"/>
    <w:rsid w:val="002D2E98"/>
    <w:rsid w:val="002D6415"/>
    <w:rsid w:val="002E19BE"/>
    <w:rsid w:val="002E255E"/>
    <w:rsid w:val="002E6B4E"/>
    <w:rsid w:val="002E6E57"/>
    <w:rsid w:val="002F1C69"/>
    <w:rsid w:val="002F2706"/>
    <w:rsid w:val="00300AA1"/>
    <w:rsid w:val="00302696"/>
    <w:rsid w:val="00316707"/>
    <w:rsid w:val="003217FE"/>
    <w:rsid w:val="00321A61"/>
    <w:rsid w:val="00344F91"/>
    <w:rsid w:val="003469F6"/>
    <w:rsid w:val="00353002"/>
    <w:rsid w:val="00353179"/>
    <w:rsid w:val="003533DF"/>
    <w:rsid w:val="00356EF8"/>
    <w:rsid w:val="003640F9"/>
    <w:rsid w:val="003652B8"/>
    <w:rsid w:val="00380997"/>
    <w:rsid w:val="003852F2"/>
    <w:rsid w:val="00393980"/>
    <w:rsid w:val="00397322"/>
    <w:rsid w:val="00397C8B"/>
    <w:rsid w:val="003A2351"/>
    <w:rsid w:val="003B19DF"/>
    <w:rsid w:val="003B347A"/>
    <w:rsid w:val="003C7F5A"/>
    <w:rsid w:val="00407CB7"/>
    <w:rsid w:val="004128A5"/>
    <w:rsid w:val="0041406E"/>
    <w:rsid w:val="004155D1"/>
    <w:rsid w:val="00425499"/>
    <w:rsid w:val="00426CC3"/>
    <w:rsid w:val="0043015D"/>
    <w:rsid w:val="00436A90"/>
    <w:rsid w:val="0044461E"/>
    <w:rsid w:val="004465D1"/>
    <w:rsid w:val="00457687"/>
    <w:rsid w:val="004611E9"/>
    <w:rsid w:val="00465B93"/>
    <w:rsid w:val="00466D32"/>
    <w:rsid w:val="00472B8B"/>
    <w:rsid w:val="004754B0"/>
    <w:rsid w:val="004852B4"/>
    <w:rsid w:val="004855F1"/>
    <w:rsid w:val="00492C98"/>
    <w:rsid w:val="004A6537"/>
    <w:rsid w:val="004B4534"/>
    <w:rsid w:val="004C4007"/>
    <w:rsid w:val="004D0D97"/>
    <w:rsid w:val="004D795A"/>
    <w:rsid w:val="004E4AC2"/>
    <w:rsid w:val="004F14D6"/>
    <w:rsid w:val="004F5268"/>
    <w:rsid w:val="004F5C91"/>
    <w:rsid w:val="00514CF9"/>
    <w:rsid w:val="00520E0B"/>
    <w:rsid w:val="00527AED"/>
    <w:rsid w:val="00533BF3"/>
    <w:rsid w:val="00533C26"/>
    <w:rsid w:val="005501E5"/>
    <w:rsid w:val="00556B5C"/>
    <w:rsid w:val="005609BD"/>
    <w:rsid w:val="005636B8"/>
    <w:rsid w:val="00564AA1"/>
    <w:rsid w:val="005657FD"/>
    <w:rsid w:val="00570D36"/>
    <w:rsid w:val="005720C6"/>
    <w:rsid w:val="00576550"/>
    <w:rsid w:val="005800FB"/>
    <w:rsid w:val="005949D1"/>
    <w:rsid w:val="00595BCA"/>
    <w:rsid w:val="005A1D52"/>
    <w:rsid w:val="005A4F39"/>
    <w:rsid w:val="005B4EBC"/>
    <w:rsid w:val="005C1580"/>
    <w:rsid w:val="005C1A68"/>
    <w:rsid w:val="005C6EE7"/>
    <w:rsid w:val="005D5CE6"/>
    <w:rsid w:val="005E2F1E"/>
    <w:rsid w:val="005F167D"/>
    <w:rsid w:val="005F2108"/>
    <w:rsid w:val="005F4D0C"/>
    <w:rsid w:val="00600B89"/>
    <w:rsid w:val="0060585A"/>
    <w:rsid w:val="006069B3"/>
    <w:rsid w:val="0060755D"/>
    <w:rsid w:val="00613A65"/>
    <w:rsid w:val="00614051"/>
    <w:rsid w:val="006143CD"/>
    <w:rsid w:val="00615FC1"/>
    <w:rsid w:val="006205F9"/>
    <w:rsid w:val="00621026"/>
    <w:rsid w:val="006222CE"/>
    <w:rsid w:val="006224B8"/>
    <w:rsid w:val="00623F67"/>
    <w:rsid w:val="00625029"/>
    <w:rsid w:val="00631503"/>
    <w:rsid w:val="00657021"/>
    <w:rsid w:val="00663228"/>
    <w:rsid w:val="006675AC"/>
    <w:rsid w:val="00667EB7"/>
    <w:rsid w:val="00671060"/>
    <w:rsid w:val="0068056B"/>
    <w:rsid w:val="00680908"/>
    <w:rsid w:val="00683C33"/>
    <w:rsid w:val="00691115"/>
    <w:rsid w:val="006A1785"/>
    <w:rsid w:val="006B47A8"/>
    <w:rsid w:val="006C110C"/>
    <w:rsid w:val="006C3968"/>
    <w:rsid w:val="006C490D"/>
    <w:rsid w:val="006F7294"/>
    <w:rsid w:val="00700FCD"/>
    <w:rsid w:val="007112F8"/>
    <w:rsid w:val="007121B1"/>
    <w:rsid w:val="00712FAC"/>
    <w:rsid w:val="0071346F"/>
    <w:rsid w:val="00715BD9"/>
    <w:rsid w:val="007167C5"/>
    <w:rsid w:val="00721083"/>
    <w:rsid w:val="007232DA"/>
    <w:rsid w:val="00730E70"/>
    <w:rsid w:val="007328A0"/>
    <w:rsid w:val="00732B06"/>
    <w:rsid w:val="00744917"/>
    <w:rsid w:val="00751258"/>
    <w:rsid w:val="007529BB"/>
    <w:rsid w:val="00762139"/>
    <w:rsid w:val="007630D4"/>
    <w:rsid w:val="00773D7C"/>
    <w:rsid w:val="00774706"/>
    <w:rsid w:val="007823A6"/>
    <w:rsid w:val="007856E5"/>
    <w:rsid w:val="007911DE"/>
    <w:rsid w:val="00793956"/>
    <w:rsid w:val="007A031B"/>
    <w:rsid w:val="007B1C05"/>
    <w:rsid w:val="007B453E"/>
    <w:rsid w:val="007B77D9"/>
    <w:rsid w:val="007C722A"/>
    <w:rsid w:val="007D2863"/>
    <w:rsid w:val="007D64C1"/>
    <w:rsid w:val="007D6941"/>
    <w:rsid w:val="007E2681"/>
    <w:rsid w:val="007F06BF"/>
    <w:rsid w:val="00807EEE"/>
    <w:rsid w:val="00820E4B"/>
    <w:rsid w:val="00820EA8"/>
    <w:rsid w:val="0082209B"/>
    <w:rsid w:val="00825947"/>
    <w:rsid w:val="00832378"/>
    <w:rsid w:val="00832674"/>
    <w:rsid w:val="0085034D"/>
    <w:rsid w:val="008573CD"/>
    <w:rsid w:val="00862D8A"/>
    <w:rsid w:val="00867AD3"/>
    <w:rsid w:val="008752F5"/>
    <w:rsid w:val="008779B7"/>
    <w:rsid w:val="00882D0A"/>
    <w:rsid w:val="008A352D"/>
    <w:rsid w:val="008A4B98"/>
    <w:rsid w:val="008A7529"/>
    <w:rsid w:val="008B3C5C"/>
    <w:rsid w:val="008B5C6E"/>
    <w:rsid w:val="008E513E"/>
    <w:rsid w:val="008E51C5"/>
    <w:rsid w:val="008F5FCA"/>
    <w:rsid w:val="009053E6"/>
    <w:rsid w:val="00910086"/>
    <w:rsid w:val="009352F5"/>
    <w:rsid w:val="00940B8A"/>
    <w:rsid w:val="00944884"/>
    <w:rsid w:val="00945EB6"/>
    <w:rsid w:val="009462F2"/>
    <w:rsid w:val="00951543"/>
    <w:rsid w:val="00951651"/>
    <w:rsid w:val="00970299"/>
    <w:rsid w:val="009704E2"/>
    <w:rsid w:val="009767F0"/>
    <w:rsid w:val="00976B02"/>
    <w:rsid w:val="00980BC2"/>
    <w:rsid w:val="00985DA1"/>
    <w:rsid w:val="009916C6"/>
    <w:rsid w:val="0099251C"/>
    <w:rsid w:val="009B31FB"/>
    <w:rsid w:val="009B4C1D"/>
    <w:rsid w:val="009C74A2"/>
    <w:rsid w:val="009E7782"/>
    <w:rsid w:val="009F4C08"/>
    <w:rsid w:val="009F7C56"/>
    <w:rsid w:val="00A00A2E"/>
    <w:rsid w:val="00A00EB4"/>
    <w:rsid w:val="00A04CD2"/>
    <w:rsid w:val="00A11000"/>
    <w:rsid w:val="00A12914"/>
    <w:rsid w:val="00A135D8"/>
    <w:rsid w:val="00A13CFD"/>
    <w:rsid w:val="00A25D3F"/>
    <w:rsid w:val="00A310D2"/>
    <w:rsid w:val="00A312AC"/>
    <w:rsid w:val="00A44E22"/>
    <w:rsid w:val="00A45FDE"/>
    <w:rsid w:val="00A60AA1"/>
    <w:rsid w:val="00A61881"/>
    <w:rsid w:val="00A61CC6"/>
    <w:rsid w:val="00A67159"/>
    <w:rsid w:val="00A751D2"/>
    <w:rsid w:val="00A75E62"/>
    <w:rsid w:val="00A77287"/>
    <w:rsid w:val="00A801EA"/>
    <w:rsid w:val="00A824D2"/>
    <w:rsid w:val="00A94730"/>
    <w:rsid w:val="00A97377"/>
    <w:rsid w:val="00AC08D8"/>
    <w:rsid w:val="00AD0B1A"/>
    <w:rsid w:val="00AE0A65"/>
    <w:rsid w:val="00AE35F5"/>
    <w:rsid w:val="00AE686C"/>
    <w:rsid w:val="00AF4B31"/>
    <w:rsid w:val="00B0198C"/>
    <w:rsid w:val="00B0677D"/>
    <w:rsid w:val="00B21C66"/>
    <w:rsid w:val="00B23E8A"/>
    <w:rsid w:val="00B2638D"/>
    <w:rsid w:val="00B279E2"/>
    <w:rsid w:val="00B306FE"/>
    <w:rsid w:val="00B3385F"/>
    <w:rsid w:val="00B36216"/>
    <w:rsid w:val="00B41F83"/>
    <w:rsid w:val="00B561A1"/>
    <w:rsid w:val="00B56B2B"/>
    <w:rsid w:val="00B60CFD"/>
    <w:rsid w:val="00B657F5"/>
    <w:rsid w:val="00B66120"/>
    <w:rsid w:val="00B75460"/>
    <w:rsid w:val="00B90026"/>
    <w:rsid w:val="00B927A9"/>
    <w:rsid w:val="00B94CBD"/>
    <w:rsid w:val="00B950E2"/>
    <w:rsid w:val="00BB1F02"/>
    <w:rsid w:val="00BB56F0"/>
    <w:rsid w:val="00BC0BB1"/>
    <w:rsid w:val="00BC3377"/>
    <w:rsid w:val="00BC5E14"/>
    <w:rsid w:val="00BE6FA2"/>
    <w:rsid w:val="00BF6058"/>
    <w:rsid w:val="00C00380"/>
    <w:rsid w:val="00C05DFD"/>
    <w:rsid w:val="00C23B2F"/>
    <w:rsid w:val="00C249D1"/>
    <w:rsid w:val="00C268BA"/>
    <w:rsid w:val="00C30202"/>
    <w:rsid w:val="00C33253"/>
    <w:rsid w:val="00C516FA"/>
    <w:rsid w:val="00C5190F"/>
    <w:rsid w:val="00C51AF9"/>
    <w:rsid w:val="00C63AA4"/>
    <w:rsid w:val="00C652D7"/>
    <w:rsid w:val="00C67C8B"/>
    <w:rsid w:val="00C7040A"/>
    <w:rsid w:val="00C738BA"/>
    <w:rsid w:val="00C815F0"/>
    <w:rsid w:val="00C8282F"/>
    <w:rsid w:val="00C86743"/>
    <w:rsid w:val="00C952F5"/>
    <w:rsid w:val="00CA2B08"/>
    <w:rsid w:val="00CA5850"/>
    <w:rsid w:val="00CA6B63"/>
    <w:rsid w:val="00CB1B6B"/>
    <w:rsid w:val="00CB7E59"/>
    <w:rsid w:val="00CC549B"/>
    <w:rsid w:val="00CC6487"/>
    <w:rsid w:val="00CD6B3A"/>
    <w:rsid w:val="00CD6E7D"/>
    <w:rsid w:val="00CE1344"/>
    <w:rsid w:val="00CE2338"/>
    <w:rsid w:val="00CE3C26"/>
    <w:rsid w:val="00D00465"/>
    <w:rsid w:val="00D127C8"/>
    <w:rsid w:val="00D13B73"/>
    <w:rsid w:val="00D149FC"/>
    <w:rsid w:val="00D1520A"/>
    <w:rsid w:val="00D20E23"/>
    <w:rsid w:val="00D23AA5"/>
    <w:rsid w:val="00D23D90"/>
    <w:rsid w:val="00D35394"/>
    <w:rsid w:val="00D375ED"/>
    <w:rsid w:val="00D4100C"/>
    <w:rsid w:val="00D5476C"/>
    <w:rsid w:val="00D5662D"/>
    <w:rsid w:val="00D626B1"/>
    <w:rsid w:val="00D72A47"/>
    <w:rsid w:val="00D76C82"/>
    <w:rsid w:val="00DA22FA"/>
    <w:rsid w:val="00DA39F0"/>
    <w:rsid w:val="00DA7C06"/>
    <w:rsid w:val="00DB00C7"/>
    <w:rsid w:val="00DB0416"/>
    <w:rsid w:val="00DB2FDA"/>
    <w:rsid w:val="00DB3BFA"/>
    <w:rsid w:val="00DB55F0"/>
    <w:rsid w:val="00DB6D73"/>
    <w:rsid w:val="00DC3EAB"/>
    <w:rsid w:val="00DC5341"/>
    <w:rsid w:val="00DD031E"/>
    <w:rsid w:val="00DD04EC"/>
    <w:rsid w:val="00DE4447"/>
    <w:rsid w:val="00DF4FEA"/>
    <w:rsid w:val="00E00249"/>
    <w:rsid w:val="00E00E35"/>
    <w:rsid w:val="00E05982"/>
    <w:rsid w:val="00E10B21"/>
    <w:rsid w:val="00E23AD3"/>
    <w:rsid w:val="00E2752C"/>
    <w:rsid w:val="00E355CD"/>
    <w:rsid w:val="00E42BC3"/>
    <w:rsid w:val="00E451E2"/>
    <w:rsid w:val="00E56F14"/>
    <w:rsid w:val="00E66D90"/>
    <w:rsid w:val="00E77361"/>
    <w:rsid w:val="00E86E3E"/>
    <w:rsid w:val="00E90282"/>
    <w:rsid w:val="00E90935"/>
    <w:rsid w:val="00E91603"/>
    <w:rsid w:val="00EA2DD5"/>
    <w:rsid w:val="00EA7100"/>
    <w:rsid w:val="00EB0D0A"/>
    <w:rsid w:val="00EC799F"/>
    <w:rsid w:val="00EE5022"/>
    <w:rsid w:val="00EF1C26"/>
    <w:rsid w:val="00EF3365"/>
    <w:rsid w:val="00EF6EAC"/>
    <w:rsid w:val="00EF7174"/>
    <w:rsid w:val="00F02761"/>
    <w:rsid w:val="00F05DBB"/>
    <w:rsid w:val="00F071DF"/>
    <w:rsid w:val="00F07EB5"/>
    <w:rsid w:val="00F14736"/>
    <w:rsid w:val="00F14A82"/>
    <w:rsid w:val="00F1736E"/>
    <w:rsid w:val="00F25D44"/>
    <w:rsid w:val="00F312AB"/>
    <w:rsid w:val="00F35919"/>
    <w:rsid w:val="00F36A93"/>
    <w:rsid w:val="00F447B5"/>
    <w:rsid w:val="00F453DE"/>
    <w:rsid w:val="00F5673B"/>
    <w:rsid w:val="00F60916"/>
    <w:rsid w:val="00F6325F"/>
    <w:rsid w:val="00F67AFD"/>
    <w:rsid w:val="00F72470"/>
    <w:rsid w:val="00F81505"/>
    <w:rsid w:val="00F85BE0"/>
    <w:rsid w:val="00F8711F"/>
    <w:rsid w:val="00F9259B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16E7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AB59FC"/>
  <w15:docId w15:val="{85FCF63B-BE87-4EF2-9330-A661DA24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80997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380997"/>
    <w:rPr>
      <w:rFonts w:ascii="Arial" w:hAnsi="Arial" w:cs="Arial"/>
      <w:b/>
      <w:bCs/>
      <w:noProof/>
      <w:sz w:val="22"/>
      <w:lang w:val="es-ES" w:eastAsia="es-ES"/>
    </w:rPr>
  </w:style>
  <w:style w:type="paragraph" w:customStyle="1" w:styleId="Encabezado1">
    <w:name w:val="Encabezado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rsid w:val="00380997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table" w:styleId="Tablaconcuadrcula">
    <w:name w:val="Table Grid"/>
    <w:basedOn w:val="Tablanormal"/>
    <w:rsid w:val="0068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83C33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rsid w:val="00090265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7275-037B-4D69-ACF5-63368AFA7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1918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Alejandra Ortega Ruiz</cp:lastModifiedBy>
  <cp:revision>2</cp:revision>
  <cp:lastPrinted>2018-09-27T02:09:00Z</cp:lastPrinted>
  <dcterms:created xsi:type="dcterms:W3CDTF">2024-06-06T22:48:00Z</dcterms:created>
  <dcterms:modified xsi:type="dcterms:W3CDTF">2024-06-06T22:48:00Z</dcterms:modified>
</cp:coreProperties>
</file>